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22" w:rsidRDefault="00833C22" w:rsidP="00833C2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76753" cy="9096375"/>
            <wp:effectExtent l="19050" t="0" r="0" b="0"/>
            <wp:docPr id="1" name="Рисунок 1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53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1809"/>
        <w:gridCol w:w="176"/>
        <w:gridCol w:w="2126"/>
      </w:tblGrid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1.3.Издание приказа об </w:t>
            </w:r>
            <w:r w:rsidR="0005629B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по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ротиводействию коррупции </w:t>
            </w:r>
            <w:r w:rsidR="0005629B">
              <w:rPr>
                <w:rFonts w:ascii="Times New Roman" w:hAnsi="Times New Roman" w:cs="Times New Roman"/>
                <w:sz w:val="26"/>
                <w:szCs w:val="26"/>
              </w:rPr>
              <w:t xml:space="preserve"> и плана работы комиссии по противодействию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2018/2019</w:t>
            </w:r>
            <w:r w:rsidR="0005629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</w:t>
            </w:r>
          </w:p>
        </w:tc>
        <w:tc>
          <w:tcPr>
            <w:tcW w:w="2302" w:type="dxa"/>
            <w:gridSpan w:val="2"/>
          </w:tcPr>
          <w:p w:rsidR="00E76DDF" w:rsidRPr="00DF4FEB" w:rsidRDefault="00EF6F9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Сагайдак Т.Н.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1.4.Ознакомление работников ДОУ с нормативными документами по </w:t>
            </w:r>
            <w:proofErr w:type="spellStart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09" w:type="dxa"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02" w:type="dxa"/>
            <w:gridSpan w:val="2"/>
          </w:tcPr>
          <w:p w:rsidR="00E76DDF" w:rsidRPr="00DF4FEB" w:rsidRDefault="00EF6F9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Е.И.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1.5.Анализ деятельности работников ДОУ, на которых возложены обязанности по профилактике коррупционных и иных правонарушений </w:t>
            </w:r>
          </w:p>
        </w:tc>
        <w:tc>
          <w:tcPr>
            <w:tcW w:w="1809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 </w:t>
            </w:r>
          </w:p>
        </w:tc>
        <w:tc>
          <w:tcPr>
            <w:tcW w:w="2302" w:type="dxa"/>
            <w:gridSpan w:val="2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1.6.Отчет о реализации плана по противодействию коррупции в ДОУ </w:t>
            </w:r>
          </w:p>
        </w:tc>
        <w:tc>
          <w:tcPr>
            <w:tcW w:w="1809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</w:p>
        </w:tc>
        <w:tc>
          <w:tcPr>
            <w:tcW w:w="2302" w:type="dxa"/>
            <w:gridSpan w:val="2"/>
          </w:tcPr>
          <w:p w:rsidR="00E76DDF" w:rsidRPr="00DF4FEB" w:rsidRDefault="00EF6F9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1.7.Осуществление </w:t>
            </w:r>
            <w:proofErr w:type="gramStart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РФ в сфере противодействия коррупции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E76DDF" w:rsidRPr="00DF4FEB" w:rsidRDefault="00EF6F9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1.8.Обеспечение системы прозрачности при принятии решений по кадровым вопросам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302" w:type="dxa"/>
            <w:gridSpan w:val="2"/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76DDF" w:rsidRPr="00DF4FEB" w:rsidTr="004670F4">
        <w:tc>
          <w:tcPr>
            <w:tcW w:w="9781" w:type="dxa"/>
            <w:gridSpan w:val="4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2.Меры по совершенствованию функционирования учреждения  в целях предупреждения коррупции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2.1.Приведение локальных нормативных актов ДОУ в соответствие с требованиями законодательства о противодействии коррупции</w:t>
            </w:r>
          </w:p>
        </w:tc>
        <w:tc>
          <w:tcPr>
            <w:tcW w:w="1809" w:type="dxa"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  <w:tc>
          <w:tcPr>
            <w:tcW w:w="2302" w:type="dxa"/>
            <w:gridSpan w:val="2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E76DDF" w:rsidRPr="00DF4FEB" w:rsidTr="00EF6F9F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внутреннего контроля:</w:t>
            </w:r>
          </w:p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и проведения непосредственно образовательной деятельности; </w:t>
            </w:r>
          </w:p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- организация питания воспитанников;</w:t>
            </w:r>
          </w:p>
          <w:p w:rsidR="00E76DDF" w:rsidRPr="00DF4FEB" w:rsidRDefault="00E76DDF" w:rsidP="004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- соблюдение прав всех участников образовательного процесса</w:t>
            </w:r>
          </w:p>
        </w:tc>
        <w:tc>
          <w:tcPr>
            <w:tcW w:w="1809" w:type="dxa"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02" w:type="dxa"/>
            <w:gridSpan w:val="2"/>
            <w:vMerge w:val="restart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E76DDF" w:rsidRPr="00DF4FEB" w:rsidTr="00EF6F9F">
        <w:trPr>
          <w:trHeight w:val="1149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2.3.Обеспечение наличия Журнала учета сообщений о совершенствовании коррупционных правонарушений сотрудниками дошкольного учреждения</w:t>
            </w:r>
          </w:p>
        </w:tc>
        <w:tc>
          <w:tcPr>
            <w:tcW w:w="1809" w:type="dxa"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6DDF" w:rsidRPr="00DF4FEB" w:rsidTr="00EF6F9F">
        <w:trPr>
          <w:trHeight w:val="493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2.4.Информирование родителей о телефоне «Горячей линии»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Н.М.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6DDF" w:rsidRPr="00DF4FEB" w:rsidTr="00EF6F9F">
        <w:trPr>
          <w:trHeight w:val="721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2.5.Контроль за недопущением фактов неправомерного взимания денежных сре</w:t>
            </w:r>
            <w:proofErr w:type="gramStart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515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с р</w:t>
            </w:r>
            <w:proofErr w:type="gramEnd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одителей (законных представителей) в ДОУ</w:t>
            </w:r>
          </w:p>
        </w:tc>
        <w:tc>
          <w:tcPr>
            <w:tcW w:w="1809" w:type="dxa"/>
            <w:vAlign w:val="center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76DDF" w:rsidRPr="00DF4FEB" w:rsidTr="00EF6F9F">
        <w:trPr>
          <w:trHeight w:val="416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2.6.Осуществление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заведующего и сотрудников ДОУ с точки зрения наличия сведений о фактах коррупции и организации их проверки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о мере поступления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</w:tr>
      <w:tr w:rsidR="00E76DDF" w:rsidRPr="00DF4FEB" w:rsidTr="00EF6F9F">
        <w:trPr>
          <w:trHeight w:val="1196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2.7.Проведение оценки должностных обязанностей работников, исполнение которых в наибольшей мере подтверждено риску коррупционных проявлений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</w:tr>
      <w:tr w:rsidR="00E76DDF" w:rsidRPr="00DF4FEB" w:rsidTr="00EF6F9F">
        <w:trPr>
          <w:trHeight w:val="934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2.8.Проведение групповых и общих родительских собраний с целью разъяснения политики ДОУ в отношении коррупции</w:t>
            </w:r>
          </w:p>
        </w:tc>
        <w:tc>
          <w:tcPr>
            <w:tcW w:w="1809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Н.М.</w:t>
            </w:r>
          </w:p>
        </w:tc>
      </w:tr>
      <w:tr w:rsidR="00E76DDF" w:rsidRPr="00DF4FEB" w:rsidTr="00EF6F9F">
        <w:trPr>
          <w:trHeight w:val="934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2.9.Инструктивные совещания работников ДОУ «Коррупция и ответственность за коррупционные деяния» </w:t>
            </w:r>
          </w:p>
        </w:tc>
        <w:tc>
          <w:tcPr>
            <w:tcW w:w="1809" w:type="dxa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DF" w:rsidRPr="00DF4FEB" w:rsidRDefault="00EF6F9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76DDF" w:rsidRPr="00DF4FEB" w:rsidTr="004670F4">
        <w:tc>
          <w:tcPr>
            <w:tcW w:w="9781" w:type="dxa"/>
            <w:gridSpan w:val="4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3.Меры по </w:t>
            </w:r>
            <w:proofErr w:type="gramStart"/>
            <w:r w:rsidRPr="00DF4F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правовому</w:t>
            </w:r>
            <w:proofErr w:type="gramEnd"/>
            <w:r w:rsidRPr="00DF4F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4F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DF4FE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компетентности сотрудников, родителей  (законных представителей)</w:t>
            </w:r>
          </w:p>
        </w:tc>
      </w:tr>
      <w:tr w:rsidR="00E76DDF" w:rsidRPr="00DF4FEB" w:rsidTr="004670F4">
        <w:trPr>
          <w:trHeight w:val="789"/>
        </w:trPr>
        <w:tc>
          <w:tcPr>
            <w:tcW w:w="5670" w:type="dxa"/>
          </w:tcPr>
          <w:p w:rsidR="00E76DDF" w:rsidRPr="00DF4FEB" w:rsidRDefault="0005629B" w:rsidP="000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3.1.П</w:t>
            </w:r>
            <w:r w:rsidR="00E76DDF"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</w:t>
            </w: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мероприятий, направленных на формирование в обществе нетерпимости к коррупционному поведению </w:t>
            </w:r>
            <w:r w:rsidR="00E76DDF"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Международному дню борьбы с коррупцией (9 декабря)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6DDF"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 презентации на родительских собраниях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«История одного чиновника»</w:t>
            </w:r>
          </w:p>
        </w:tc>
        <w:tc>
          <w:tcPr>
            <w:tcW w:w="1985" w:type="dxa"/>
            <w:gridSpan w:val="2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ноябрь- декабрь </w:t>
            </w:r>
          </w:p>
        </w:tc>
        <w:tc>
          <w:tcPr>
            <w:tcW w:w="2126" w:type="dxa"/>
          </w:tcPr>
          <w:p w:rsidR="00E76DDF" w:rsidRPr="00DF4FEB" w:rsidRDefault="00EF6F9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</w:tr>
      <w:tr w:rsidR="00E76DDF" w:rsidRPr="00DF4FEB" w:rsidTr="004670F4">
        <w:trPr>
          <w:trHeight w:val="517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Ведение постоянно действующего раздела «Противодействие коррупции» на сайте дошкольного учреждения</w:t>
            </w:r>
          </w:p>
        </w:tc>
        <w:tc>
          <w:tcPr>
            <w:tcW w:w="1985" w:type="dxa"/>
            <w:gridSpan w:val="2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126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зам. зав по УВР</w:t>
            </w:r>
          </w:p>
        </w:tc>
      </w:tr>
      <w:tr w:rsidR="00E76DDF" w:rsidRPr="00DF4FEB" w:rsidTr="004670F4">
        <w:trPr>
          <w:trHeight w:val="789"/>
        </w:trPr>
        <w:tc>
          <w:tcPr>
            <w:tcW w:w="5670" w:type="dxa"/>
          </w:tcPr>
          <w:p w:rsidR="00E76DDF" w:rsidRPr="00DF4FEB" w:rsidRDefault="00E76DDF" w:rsidP="0005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3.3.Проведение дня гражданской и пр</w:t>
            </w:r>
            <w:r w:rsidR="00F00B1B">
              <w:rPr>
                <w:rFonts w:ascii="Times New Roman" w:hAnsi="Times New Roman" w:cs="Times New Roman"/>
                <w:sz w:val="26"/>
                <w:szCs w:val="26"/>
              </w:rPr>
              <w:t>авовой сознательности</w:t>
            </w:r>
          </w:p>
        </w:tc>
        <w:tc>
          <w:tcPr>
            <w:tcW w:w="1985" w:type="dxa"/>
            <w:gridSpan w:val="2"/>
          </w:tcPr>
          <w:p w:rsidR="00E76DDF" w:rsidRPr="00DF4FEB" w:rsidRDefault="0005629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жегодно </w:t>
            </w:r>
          </w:p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20 ноября </w:t>
            </w:r>
          </w:p>
        </w:tc>
        <w:tc>
          <w:tcPr>
            <w:tcW w:w="2126" w:type="dxa"/>
          </w:tcPr>
          <w:p w:rsidR="00E76DDF" w:rsidRPr="00DF4FEB" w:rsidRDefault="00515A75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76DDF" w:rsidRPr="00DF4FEB" w:rsidTr="004670F4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3.4.Организация участия всех работников ДОУ в работе по вопросам формирования </w:t>
            </w:r>
            <w:proofErr w:type="spellStart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76DDF" w:rsidRPr="00DF4FEB" w:rsidRDefault="0005629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DDF" w:rsidRPr="00DF4FEB" w:rsidRDefault="00515A75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76DDF" w:rsidRPr="00DF4FEB" w:rsidTr="004670F4"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3.5.Работа с педагог</w:t>
            </w:r>
            <w:r w:rsidR="00F00B1B">
              <w:rPr>
                <w:rFonts w:ascii="Times New Roman" w:hAnsi="Times New Roman" w:cs="Times New Roman"/>
                <w:sz w:val="26"/>
                <w:szCs w:val="26"/>
              </w:rPr>
              <w:t xml:space="preserve">ами: круглый стол «Основы финансовой грамотности и </w:t>
            </w:r>
            <w:proofErr w:type="spellStart"/>
            <w:r w:rsidR="00F00B1B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proofErr w:type="spellEnd"/>
            <w:r w:rsidR="00F00B1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0B1B">
              <w:rPr>
                <w:rFonts w:ascii="Times New Roman" w:hAnsi="Times New Roman" w:cs="Times New Roman"/>
                <w:sz w:val="26"/>
                <w:szCs w:val="26"/>
              </w:rPr>
              <w:t>, обзор международных документов и документов Российской Федерации о защите прав ребенка</w:t>
            </w: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76DDF" w:rsidRDefault="00F00B1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</w:p>
          <w:p w:rsidR="00F00B1B" w:rsidRDefault="00F00B1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B1B" w:rsidRDefault="00F00B1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B1B" w:rsidRPr="00DF4FEB" w:rsidRDefault="00D861D8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DDF" w:rsidRDefault="00515A75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515A75" w:rsidRPr="00DF4FEB" w:rsidRDefault="00515A75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DDF" w:rsidRPr="00DF4FEB" w:rsidTr="004670F4">
        <w:trPr>
          <w:trHeight w:val="559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3.6.Проведение занятий с воспитанниками с целью ознакомления их с личными правами и обязанностями </w:t>
            </w:r>
            <w:r w:rsidR="00F00B1B">
              <w:rPr>
                <w:rFonts w:ascii="Times New Roman" w:hAnsi="Times New Roman" w:cs="Times New Roman"/>
                <w:sz w:val="26"/>
                <w:szCs w:val="26"/>
              </w:rPr>
              <w:t>(тематические занятия, викторины, кроссворды)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76DDF" w:rsidRPr="00DF4FEB" w:rsidRDefault="0005629B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6DDF" w:rsidRPr="00DF4FEB" w:rsidRDefault="00E76DDF" w:rsidP="0046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E76DDF" w:rsidRPr="00DF4FEB" w:rsidTr="004670F4">
        <w:trPr>
          <w:trHeight w:val="372"/>
        </w:trPr>
        <w:tc>
          <w:tcPr>
            <w:tcW w:w="9781" w:type="dxa"/>
            <w:gridSpan w:val="4"/>
          </w:tcPr>
          <w:p w:rsidR="00E76DDF" w:rsidRPr="00DF4FEB" w:rsidRDefault="00E76DDF" w:rsidP="004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DF4F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E76DDF" w:rsidRPr="00DF4FEB" w:rsidTr="004670F4">
        <w:trPr>
          <w:trHeight w:val="557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4.1.Обеспечение функционирования сайта ДОУ для размещения на нем информации о деятельности ДОУ (образовательной, финансово-хозяйственной), отчета по результатам </w:t>
            </w:r>
            <w:proofErr w:type="spellStart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информации об осуществлении мер по противодействию коррупции </w:t>
            </w:r>
          </w:p>
        </w:tc>
        <w:tc>
          <w:tcPr>
            <w:tcW w:w="1985" w:type="dxa"/>
            <w:gridSpan w:val="2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126" w:type="dxa"/>
          </w:tcPr>
          <w:p w:rsidR="00E76DDF" w:rsidRPr="00DF4FEB" w:rsidRDefault="00515A75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Н.М.</w:t>
            </w:r>
          </w:p>
        </w:tc>
      </w:tr>
      <w:tr w:rsidR="00E76DDF" w:rsidRPr="00DF4FEB" w:rsidTr="004670F4">
        <w:trPr>
          <w:trHeight w:val="557"/>
        </w:trPr>
        <w:tc>
          <w:tcPr>
            <w:tcW w:w="5670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4.2.информирование родителей (законных представителей) о правилах приема в ДОУ </w:t>
            </w:r>
          </w:p>
        </w:tc>
        <w:tc>
          <w:tcPr>
            <w:tcW w:w="1985" w:type="dxa"/>
            <w:gridSpan w:val="2"/>
          </w:tcPr>
          <w:p w:rsidR="00E76DDF" w:rsidRPr="00DF4FEB" w:rsidRDefault="0005629B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6DDF" w:rsidRPr="00DF4FEB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126" w:type="dxa"/>
          </w:tcPr>
          <w:p w:rsidR="00E76DDF" w:rsidRPr="00DF4FEB" w:rsidRDefault="00E76DDF" w:rsidP="004670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</w:tbl>
    <w:p w:rsidR="00E76DDF" w:rsidRDefault="00E76DDF" w:rsidP="00E76DDF"/>
    <w:p w:rsidR="00E76DDF" w:rsidRDefault="00E76DDF"/>
    <w:sectPr w:rsidR="00E76DDF" w:rsidSect="005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58"/>
    <w:rsid w:val="00040DB5"/>
    <w:rsid w:val="0005629B"/>
    <w:rsid w:val="000E30D7"/>
    <w:rsid w:val="000F3ADC"/>
    <w:rsid w:val="001527C5"/>
    <w:rsid w:val="00385F5F"/>
    <w:rsid w:val="00477A90"/>
    <w:rsid w:val="00511378"/>
    <w:rsid w:val="00515A75"/>
    <w:rsid w:val="0053227B"/>
    <w:rsid w:val="006F5524"/>
    <w:rsid w:val="00753D01"/>
    <w:rsid w:val="00833C22"/>
    <w:rsid w:val="008556DB"/>
    <w:rsid w:val="00877BE7"/>
    <w:rsid w:val="008E42A5"/>
    <w:rsid w:val="00990CB7"/>
    <w:rsid w:val="00A13215"/>
    <w:rsid w:val="00AB506C"/>
    <w:rsid w:val="00B32458"/>
    <w:rsid w:val="00C82FC0"/>
    <w:rsid w:val="00D05EF8"/>
    <w:rsid w:val="00D53625"/>
    <w:rsid w:val="00D861D8"/>
    <w:rsid w:val="00DC4A9C"/>
    <w:rsid w:val="00DE7E5D"/>
    <w:rsid w:val="00DF4FEB"/>
    <w:rsid w:val="00E041CB"/>
    <w:rsid w:val="00E76DDF"/>
    <w:rsid w:val="00EF6F9F"/>
    <w:rsid w:val="00F00B1B"/>
    <w:rsid w:val="00FA6C35"/>
    <w:rsid w:val="00FD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E-Machines</cp:lastModifiedBy>
  <cp:revision>11</cp:revision>
  <cp:lastPrinted>2018-02-09T12:45:00Z</cp:lastPrinted>
  <dcterms:created xsi:type="dcterms:W3CDTF">2018-02-08T11:01:00Z</dcterms:created>
  <dcterms:modified xsi:type="dcterms:W3CDTF">2018-12-05T14:27:00Z</dcterms:modified>
</cp:coreProperties>
</file>